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529B"/>
          <w:sz w:val="26"/>
        </w:rPr>
        <w:t>Nombre Apellido</w:t>
      </w:r>
    </w:p>
    <w:p>
      <w:r>
        <w:t>Cargo / Departamento</w:t>
      </w:r>
    </w:p>
    <w:p>
      <w:pPr>
        <w:spacing w:after="40" w:before="0" w:line="8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"/>
        <w:gridCol w:w="8352"/>
      </w:tblGrid>
      <w:tr>
        <w:tc>
          <w:tcPr>
            <w:tcW w:type="dxa" w:w="518"/>
            <w:vAlign w:val="center"/>
            <w:tcBorders>
              <w:top w:val="nil"/>
              <w:bottom w:val="nil"/>
              <w:left w:val="single" w:sz="8" w:color="00529B"/>
              <w:right w:val="nil"/>
            </w:tcBorders>
            <w:tcMar>
              <w:left w:w="60" w:type="dxa"/>
              <w:right w:w="60" w:type="dxa"/>
            </w:tcMar>
          </w:tcPr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152400" cy="152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lefon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2"/>
            <w:vAlign w:val="center"/>
            <w:tcBorders>
              <w:top w:val="nil"/>
              <w:bottom w:val="nil"/>
              <w:left w:val="nil"/>
              <w:right w:val="nil"/>
            </w:tcBorders>
            <w:tcMar>
              <w:left w:w="60" w:type="dxa"/>
              <w:right w:w="60" w:type="dxa"/>
            </w:tcMar>
          </w:tcPr>
          <w:p>
            <w:pPr>
              <w:spacing w:after="60"/>
            </w:pPr>
            <w:r>
              <w:t>+34 000 000 000</w:t>
            </w:r>
          </w:p>
        </w:tc>
      </w:tr>
      <w:tr>
        <w:tc>
          <w:tcPr>
            <w:tcW w:type="dxa" w:w="518"/>
            <w:vAlign w:val="center"/>
            <w:tcBorders>
              <w:top w:val="nil"/>
              <w:bottom w:val="nil"/>
              <w:left w:val="single" w:sz="8" w:color="00529B"/>
              <w:right w:val="nil"/>
            </w:tcBorders>
            <w:tcMar>
              <w:left w:w="60" w:type="dxa"/>
              <w:right w:w="60" w:type="dxa"/>
            </w:tcMar>
          </w:tcPr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152400" cy="1524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re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2"/>
            <w:vAlign w:val="center"/>
            <w:tcBorders>
              <w:top w:val="nil"/>
              <w:bottom w:val="nil"/>
              <w:left w:val="nil"/>
              <w:right w:val="nil"/>
            </w:tcBorders>
            <w:tcMar>
              <w:left w:w="60" w:type="dxa"/>
              <w:right w:w="60" w:type="dxa"/>
            </w:tcMar>
          </w:tcPr>
          <w:p>
            <w:pPr>
              <w:spacing w:after="60"/>
            </w:pPr>
            <w:r>
              <w:t>nombre.apellido@frilac.es</w:t>
            </w:r>
          </w:p>
        </w:tc>
      </w:tr>
      <w:tr>
        <w:tc>
          <w:tcPr>
            <w:tcW w:type="dxa" w:w="518"/>
            <w:vAlign w:val="center"/>
            <w:tcBorders>
              <w:top w:val="nil"/>
              <w:bottom w:val="nil"/>
              <w:left w:val="single" w:sz="8" w:color="00529B"/>
              <w:right w:val="nil"/>
            </w:tcBorders>
            <w:tcMar>
              <w:left w:w="60" w:type="dxa"/>
              <w:right w:w="60" w:type="dxa"/>
            </w:tcMar>
          </w:tcPr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152400" cy="1524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b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2"/>
            <w:vAlign w:val="center"/>
            <w:tcBorders>
              <w:top w:val="nil"/>
              <w:bottom w:val="nil"/>
              <w:left w:val="nil"/>
              <w:right w:val="nil"/>
            </w:tcBorders>
            <w:tcMar>
              <w:left w:w="60" w:type="dxa"/>
              <w:right w:w="60" w:type="dxa"/>
            </w:tcMar>
          </w:tcPr>
          <w:p>
            <w:pPr>
              <w:spacing w:after="60"/>
            </w:pPr>
            <w:r>
              <w:t>WWW.FRILAC.ES</w:t>
            </w:r>
          </w:p>
        </w:tc>
      </w:tr>
      <w:tr>
        <w:tc>
          <w:tcPr>
            <w:tcW w:type="dxa" w:w="518"/>
            <w:vAlign w:val="center"/>
            <w:tcBorders>
              <w:top w:val="nil"/>
              <w:bottom w:val="nil"/>
              <w:left w:val="single" w:sz="8" w:color="00529B"/>
              <w:right w:val="nil"/>
            </w:tcBorders>
            <w:tcMar>
              <w:left w:w="60" w:type="dxa"/>
              <w:right w:w="60" w:type="dxa"/>
            </w:tcMar>
          </w:tcPr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152400" cy="1524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bicacio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2"/>
            <w:vAlign w:val="center"/>
            <w:tcBorders>
              <w:top w:val="nil"/>
              <w:bottom w:val="nil"/>
              <w:left w:val="nil"/>
              <w:right w:val="nil"/>
            </w:tcBorders>
            <w:tcMar>
              <w:left w:w="60" w:type="dxa"/>
              <w:right w:w="60" w:type="dxa"/>
            </w:tcMar>
          </w:tcPr>
          <w:p>
            <w:pPr>
              <w:spacing w:after="60"/>
            </w:pPr>
            <w:r>
              <w:t>Sedes en Navarra, Aragón y La Rioja</w:t>
            </w:r>
          </w:p>
        </w:tc>
      </w:tr>
    </w:tbl>
    <w:p>
      <w:pPr>
        <w:spacing w:before="160"/>
      </w:pPr>
      <w:r>
        <w:drawing>
          <wp:inline xmlns:a="http://schemas.openxmlformats.org/drawingml/2006/main" xmlns:pic="http://schemas.openxmlformats.org/drawingml/2006/picture">
            <wp:extent cx="5715000" cy="17907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ilac-firm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907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936" w:bottom="144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4545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